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5156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201F8F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B9D815" w14:textId="57308D1E" w:rsidR="0085747A" w:rsidRPr="007B6B19" w:rsidRDefault="0071620A" w:rsidP="007B6B19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9D423A">
        <w:rPr>
          <w:rFonts w:ascii="Corbel" w:hAnsi="Corbel"/>
          <w:i/>
          <w:sz w:val="24"/>
          <w:szCs w:val="24"/>
        </w:rPr>
        <w:t xml:space="preserve"> </w:t>
      </w:r>
      <w:r w:rsidR="00980AD6" w:rsidRPr="00980AD6">
        <w:rPr>
          <w:rFonts w:ascii="Corbel" w:hAnsi="Corbel"/>
          <w:i/>
          <w:sz w:val="24"/>
          <w:szCs w:val="24"/>
        </w:rPr>
        <w:t>2021-2024</w:t>
      </w:r>
    </w:p>
    <w:p w14:paraId="44A34CC2" w14:textId="222D06C6" w:rsidR="00445970" w:rsidRPr="00FB5584" w:rsidRDefault="00980AD6" w:rsidP="00980AD6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(</w:t>
      </w:r>
      <w:r w:rsidRPr="00980AD6">
        <w:t>skrajne daty</w:t>
      </w:r>
      <w:r>
        <w:rPr>
          <w:rFonts w:ascii="Corbel" w:hAnsi="Corbel"/>
          <w:sz w:val="20"/>
          <w:szCs w:val="20"/>
        </w:rPr>
        <w:t>)</w:t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9D423A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D423A" w:rsidRPr="00FB5584">
        <w:rPr>
          <w:rFonts w:ascii="Corbel" w:hAnsi="Corbel"/>
          <w:b/>
          <w:sz w:val="20"/>
          <w:szCs w:val="20"/>
        </w:rPr>
        <w:t xml:space="preserve">Rok akademicki </w:t>
      </w:r>
      <w:r w:rsidRPr="00980AD6">
        <w:rPr>
          <w:rFonts w:ascii="Corbel" w:hAnsi="Corbel"/>
          <w:b/>
          <w:sz w:val="20"/>
          <w:szCs w:val="20"/>
        </w:rPr>
        <w:t>2023/2024</w:t>
      </w:r>
      <w:bookmarkStart w:id="0" w:name="_GoBack"/>
      <w:bookmarkEnd w:id="0"/>
    </w:p>
    <w:p w14:paraId="47C491F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212C6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4CB66D" w14:textId="77777777" w:rsidTr="007B6B19">
        <w:tc>
          <w:tcPr>
            <w:tcW w:w="2694" w:type="dxa"/>
            <w:vAlign w:val="center"/>
          </w:tcPr>
          <w:p w14:paraId="22B1BD5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BA9758" w14:textId="77777777" w:rsidR="0085747A" w:rsidRPr="00FB5584" w:rsidRDefault="007B6B19" w:rsidP="007B6B19">
            <w:pPr>
              <w:rPr>
                <w:rFonts w:ascii="Corbel" w:hAnsi="Corbel"/>
                <w:b/>
                <w:sz w:val="24"/>
                <w:szCs w:val="24"/>
              </w:rPr>
            </w:pPr>
            <w:r w:rsidRPr="00FB5584">
              <w:rPr>
                <w:rFonts w:ascii="Corbel" w:hAnsi="Corbel"/>
                <w:b/>
                <w:sz w:val="24"/>
                <w:szCs w:val="24"/>
              </w:rPr>
              <w:t>Teoria i praktyka propagandy</w:t>
            </w:r>
          </w:p>
        </w:tc>
      </w:tr>
      <w:tr w:rsidR="0085747A" w:rsidRPr="009C54AE" w14:paraId="57895E00" w14:textId="77777777" w:rsidTr="007B6B19">
        <w:tc>
          <w:tcPr>
            <w:tcW w:w="2694" w:type="dxa"/>
            <w:vAlign w:val="center"/>
          </w:tcPr>
          <w:p w14:paraId="55FF5AE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04FFC28" w14:textId="43E4804B" w:rsidR="0085747A" w:rsidRPr="009C54AE" w:rsidRDefault="00A479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796B">
              <w:rPr>
                <w:rFonts w:ascii="Corbel" w:hAnsi="Corbel"/>
                <w:b w:val="0"/>
                <w:sz w:val="24"/>
                <w:szCs w:val="24"/>
              </w:rPr>
              <w:t>S1S/[6]F_01</w:t>
            </w:r>
          </w:p>
        </w:tc>
      </w:tr>
      <w:tr w:rsidR="007B6B19" w:rsidRPr="009C54AE" w14:paraId="783CC838" w14:textId="77777777" w:rsidTr="007B6B19">
        <w:tc>
          <w:tcPr>
            <w:tcW w:w="2694" w:type="dxa"/>
            <w:vAlign w:val="center"/>
          </w:tcPr>
          <w:p w14:paraId="4BE80D2D" w14:textId="77777777" w:rsidR="007B6B19" w:rsidRPr="009C54AE" w:rsidRDefault="007B6B19" w:rsidP="007B6B1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4E55C2" w14:textId="77777777" w:rsidR="007B6B19" w:rsidRPr="00195F96" w:rsidRDefault="007B6B19" w:rsidP="007B6B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B6B19" w:rsidRPr="009C54AE" w14:paraId="5547F822" w14:textId="77777777" w:rsidTr="007B6B19">
        <w:tc>
          <w:tcPr>
            <w:tcW w:w="2694" w:type="dxa"/>
            <w:vAlign w:val="center"/>
          </w:tcPr>
          <w:p w14:paraId="4ED9F6E4" w14:textId="77777777" w:rsidR="007B6B19" w:rsidRPr="009C54AE" w:rsidRDefault="007B6B19" w:rsidP="007B6B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E16E0F" w14:textId="2976D696" w:rsidR="007B6B19" w:rsidRPr="00195F96" w:rsidRDefault="00952CC2" w:rsidP="007B6B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2CC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B6B19" w:rsidRPr="009C54AE" w14:paraId="63688964" w14:textId="77777777" w:rsidTr="007B6B19">
        <w:tc>
          <w:tcPr>
            <w:tcW w:w="2694" w:type="dxa"/>
            <w:vAlign w:val="center"/>
          </w:tcPr>
          <w:p w14:paraId="45072384" w14:textId="77777777" w:rsidR="007B6B19" w:rsidRPr="009C54AE" w:rsidRDefault="007B6B19" w:rsidP="007B6B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EA5FC3" w14:textId="77777777" w:rsidR="007B6B19" w:rsidRPr="00195F96" w:rsidRDefault="00F3702F" w:rsidP="007B6B19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Socjologia</w:t>
            </w:r>
          </w:p>
        </w:tc>
      </w:tr>
      <w:tr w:rsidR="007B6B19" w:rsidRPr="009C54AE" w14:paraId="65AEB6BE" w14:textId="77777777" w:rsidTr="007B6B19">
        <w:tc>
          <w:tcPr>
            <w:tcW w:w="2694" w:type="dxa"/>
            <w:vAlign w:val="center"/>
          </w:tcPr>
          <w:p w14:paraId="3C6B9B18" w14:textId="77777777" w:rsidR="007B6B19" w:rsidRPr="009C54AE" w:rsidRDefault="007B6B19" w:rsidP="007B6B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729B26D" w14:textId="77777777" w:rsidR="007B6B19" w:rsidRPr="00FB5584" w:rsidRDefault="007B6B19" w:rsidP="007B6B1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B5584">
              <w:rPr>
                <w:rFonts w:ascii="Corbel" w:hAnsi="Corbel"/>
                <w:sz w:val="24"/>
                <w:szCs w:val="24"/>
              </w:rPr>
              <w:t xml:space="preserve">I stopnia </w:t>
            </w:r>
          </w:p>
        </w:tc>
      </w:tr>
      <w:tr w:rsidR="007B6B19" w:rsidRPr="009C54AE" w14:paraId="6CC1ED0E" w14:textId="77777777" w:rsidTr="007B6B19">
        <w:tc>
          <w:tcPr>
            <w:tcW w:w="2694" w:type="dxa"/>
            <w:vAlign w:val="center"/>
          </w:tcPr>
          <w:p w14:paraId="7AA58B3C" w14:textId="77777777" w:rsidR="007B6B19" w:rsidRPr="009C54AE" w:rsidRDefault="007B6B19" w:rsidP="007B6B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DB726F" w14:textId="77777777" w:rsidR="007B6B19" w:rsidRPr="00195F96" w:rsidRDefault="007B6B19" w:rsidP="007B6B19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>ogólnoakademicki</w:t>
            </w:r>
          </w:p>
        </w:tc>
      </w:tr>
      <w:tr w:rsidR="007B6B19" w:rsidRPr="009C54AE" w14:paraId="4DD81CD1" w14:textId="77777777" w:rsidTr="007B6B19">
        <w:tc>
          <w:tcPr>
            <w:tcW w:w="2694" w:type="dxa"/>
            <w:vAlign w:val="center"/>
          </w:tcPr>
          <w:p w14:paraId="66B01F08" w14:textId="77777777" w:rsidR="007B6B19" w:rsidRPr="009C54AE" w:rsidRDefault="007B6B19" w:rsidP="007B6B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DA353F2" w14:textId="77777777" w:rsidR="007B6B19" w:rsidRPr="00195F96" w:rsidRDefault="007B6B19" w:rsidP="007B6B19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 xml:space="preserve">stacjonarne  </w:t>
            </w:r>
          </w:p>
        </w:tc>
      </w:tr>
      <w:tr w:rsidR="007B6B19" w:rsidRPr="009C54AE" w14:paraId="2A4D5F4C" w14:textId="77777777" w:rsidTr="007B6B19">
        <w:tc>
          <w:tcPr>
            <w:tcW w:w="2694" w:type="dxa"/>
            <w:vAlign w:val="center"/>
          </w:tcPr>
          <w:p w14:paraId="76D656B6" w14:textId="77777777" w:rsidR="007B6B19" w:rsidRPr="009C54AE" w:rsidRDefault="007B6B19" w:rsidP="007B6B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C98DB0" w14:textId="77777777" w:rsidR="007B6B19" w:rsidRPr="00FB5584" w:rsidRDefault="007B6B19" w:rsidP="007B6B19">
            <w:pPr>
              <w:pStyle w:val="Default"/>
              <w:rPr>
                <w:rFonts w:ascii="Corbel" w:hAnsi="Corbel"/>
                <w:b/>
              </w:rPr>
            </w:pPr>
            <w:r w:rsidRPr="00FB5584">
              <w:rPr>
                <w:rFonts w:ascii="Corbel" w:hAnsi="Corbel"/>
                <w:b/>
              </w:rPr>
              <w:t>Rok 3, semestr V</w:t>
            </w:r>
          </w:p>
        </w:tc>
      </w:tr>
      <w:tr w:rsidR="007B6B19" w:rsidRPr="009C54AE" w14:paraId="3FDF7CD8" w14:textId="77777777" w:rsidTr="007B6B19">
        <w:tc>
          <w:tcPr>
            <w:tcW w:w="2694" w:type="dxa"/>
            <w:vAlign w:val="center"/>
          </w:tcPr>
          <w:p w14:paraId="754DAF96" w14:textId="77777777" w:rsidR="007B6B19" w:rsidRPr="009C54AE" w:rsidRDefault="007B6B19" w:rsidP="007B6B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560A8C" w14:textId="77777777" w:rsidR="007B6B19" w:rsidRPr="00195F96" w:rsidRDefault="00B57053" w:rsidP="007B6B19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fakultatywn</w:t>
            </w:r>
            <w:r w:rsidR="007B6B19" w:rsidRPr="00195F96">
              <w:rPr>
                <w:rFonts w:ascii="Corbel" w:hAnsi="Corbel"/>
              </w:rPr>
              <w:t>y</w:t>
            </w:r>
          </w:p>
        </w:tc>
      </w:tr>
      <w:tr w:rsidR="007B6B19" w:rsidRPr="009C54AE" w14:paraId="724115CC" w14:textId="77777777" w:rsidTr="007B6B19">
        <w:tc>
          <w:tcPr>
            <w:tcW w:w="2694" w:type="dxa"/>
            <w:vAlign w:val="center"/>
          </w:tcPr>
          <w:p w14:paraId="7BC53817" w14:textId="77777777" w:rsidR="007B6B19" w:rsidRPr="009C54AE" w:rsidRDefault="007B6B19" w:rsidP="007B6B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805D173" w14:textId="77777777" w:rsidR="007B6B19" w:rsidRPr="00195F96" w:rsidRDefault="007B6B19" w:rsidP="007B6B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B6B19" w:rsidRPr="009C54AE" w14:paraId="380DAC56" w14:textId="77777777" w:rsidTr="007B6B19">
        <w:tc>
          <w:tcPr>
            <w:tcW w:w="2694" w:type="dxa"/>
            <w:vAlign w:val="center"/>
          </w:tcPr>
          <w:p w14:paraId="45EE17F6" w14:textId="77777777" w:rsidR="007B6B19" w:rsidRPr="009C54AE" w:rsidRDefault="007B6B19" w:rsidP="007B6B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1A2516" w14:textId="77777777" w:rsidR="007B6B19" w:rsidRPr="00195F96" w:rsidRDefault="007B6B19" w:rsidP="007B6B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 w:rsidRPr="00195F96"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  <w:tr w:rsidR="007B6B19" w:rsidRPr="009C54AE" w14:paraId="0C647FF5" w14:textId="77777777" w:rsidTr="007B6B19">
        <w:tc>
          <w:tcPr>
            <w:tcW w:w="2694" w:type="dxa"/>
            <w:vAlign w:val="center"/>
          </w:tcPr>
          <w:p w14:paraId="7F9935EE" w14:textId="77777777" w:rsidR="007B6B19" w:rsidRPr="009C54AE" w:rsidRDefault="007B6B19" w:rsidP="007B6B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B6F1BC" w14:textId="77777777" w:rsidR="007B6B19" w:rsidRPr="00195F96" w:rsidRDefault="007B6B19" w:rsidP="007B6B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 w:rsidRPr="00195F96"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</w:tbl>
    <w:p w14:paraId="068D987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12006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4A03F6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AC24C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80638DC" w14:textId="77777777" w:rsidTr="003815C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03D3" w14:textId="77777777" w:rsidR="00015B8F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587B56" w14:textId="77777777" w:rsidR="00015B8F" w:rsidRPr="009C54AE" w:rsidRDefault="002B5EA0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0693B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1F838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C3285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AD84E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906D1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78201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206D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FDB0D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35951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DD81250" w14:textId="77777777" w:rsidTr="003815C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5838" w14:textId="77777777" w:rsidR="00015B8F" w:rsidRPr="009C54AE" w:rsidRDefault="007B6B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1F67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A210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00C2B" w14:textId="77777777" w:rsidR="00015B8F" w:rsidRPr="009C54AE" w:rsidRDefault="007B6B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849E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87A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CF71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E27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B758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56DF5" w14:textId="50669462" w:rsidR="00015B8F" w:rsidRPr="009C54AE" w:rsidRDefault="009D42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5437DB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93BFDC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846D2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5C362E" w14:textId="301AA5EC" w:rsidR="0085747A" w:rsidRPr="009C54AE" w:rsidRDefault="007B6B1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FB5584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FB5584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89741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B2ED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5B2A45" w14:textId="77777777" w:rsidR="009C54AE" w:rsidRPr="00C66E3A" w:rsidRDefault="00E22FBC" w:rsidP="00C66E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="00C66E3A" w:rsidRPr="003815C6">
        <w:rPr>
          <w:rFonts w:ascii="Corbel" w:hAnsi="Corbel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487178E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37F59B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6BA04CE" w14:textId="77777777" w:rsidR="002F4F32" w:rsidRPr="009C54AE" w:rsidRDefault="002F4F3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3ACA59" w14:textId="77777777" w:rsidTr="00745302">
        <w:tc>
          <w:tcPr>
            <w:tcW w:w="9670" w:type="dxa"/>
          </w:tcPr>
          <w:p w14:paraId="31D62449" w14:textId="64FAE4B4" w:rsidR="0085747A" w:rsidRPr="009C54AE" w:rsidRDefault="00C66E3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Bez wymagań</w:t>
            </w:r>
            <w:r w:rsidR="009D42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wstępnych</w:t>
            </w:r>
          </w:p>
        </w:tc>
      </w:tr>
    </w:tbl>
    <w:p w14:paraId="0D71C3A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6A9E60" w14:textId="09574016" w:rsidR="0085747A" w:rsidRPr="00C05F44" w:rsidRDefault="002F4F32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54AAD2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E0A62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53E86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2527A0B3" w14:textId="77777777" w:rsidTr="00923D7D">
        <w:tc>
          <w:tcPr>
            <w:tcW w:w="851" w:type="dxa"/>
            <w:vAlign w:val="center"/>
          </w:tcPr>
          <w:p w14:paraId="6B08CD3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B62148" w14:textId="77777777" w:rsidR="0085747A" w:rsidRPr="009C54AE" w:rsidRDefault="001F664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Przybliżenie</w:t>
            </w:r>
            <w:r w:rsidR="00F86449">
              <w:rPr>
                <w:rFonts w:ascii="Corbel" w:hAnsi="Corbel"/>
                <w:b w:val="0"/>
                <w:sz w:val="24"/>
                <w:szCs w:val="24"/>
              </w:rPr>
              <w:t xml:space="preserve"> teoretycznych podstaw systemów procesu komunikowania politycznego</w:t>
            </w:r>
          </w:p>
        </w:tc>
      </w:tr>
      <w:tr w:rsidR="0085747A" w:rsidRPr="009C54AE" w14:paraId="1EB657D9" w14:textId="77777777" w:rsidTr="00923D7D">
        <w:tc>
          <w:tcPr>
            <w:tcW w:w="851" w:type="dxa"/>
            <w:vAlign w:val="center"/>
          </w:tcPr>
          <w:p w14:paraId="7C4CA8D3" w14:textId="77777777" w:rsidR="0085747A" w:rsidRPr="009C54AE" w:rsidRDefault="00C66E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3F59087" w14:textId="77777777" w:rsidR="0085747A" w:rsidRPr="009C54AE" w:rsidRDefault="00F864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6449">
              <w:rPr>
                <w:rFonts w:ascii="Corbel" w:hAnsi="Corbel"/>
                <w:b w:val="0"/>
                <w:sz w:val="24"/>
                <w:szCs w:val="24"/>
              </w:rPr>
              <w:t>Zapoznanie studentów z m</w:t>
            </w:r>
            <w:r w:rsidR="00C66E3A">
              <w:rPr>
                <w:rFonts w:ascii="Corbel" w:hAnsi="Corbel"/>
                <w:b w:val="0"/>
                <w:sz w:val="24"/>
                <w:szCs w:val="24"/>
              </w:rPr>
              <w:t>echanizmami działania propagandy</w:t>
            </w:r>
          </w:p>
        </w:tc>
      </w:tr>
      <w:tr w:rsidR="0085747A" w:rsidRPr="009C54AE" w14:paraId="6EF540BB" w14:textId="77777777" w:rsidTr="00923D7D">
        <w:tc>
          <w:tcPr>
            <w:tcW w:w="851" w:type="dxa"/>
            <w:vAlign w:val="center"/>
          </w:tcPr>
          <w:p w14:paraId="5454DA46" w14:textId="77777777" w:rsidR="0085747A" w:rsidRPr="009C54AE" w:rsidRDefault="00C66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646A358" w14:textId="77777777" w:rsidR="0085747A" w:rsidRPr="009C54AE" w:rsidRDefault="00F86449" w:rsidP="001F66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F664A">
              <w:rPr>
                <w:rFonts w:ascii="Corbel" w:hAnsi="Corbel"/>
                <w:b w:val="0"/>
                <w:sz w:val="24"/>
                <w:szCs w:val="24"/>
              </w:rPr>
              <w:t>rzybliżenie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przykładów propagan</w:t>
            </w:r>
            <w:r w:rsidR="00C66E3A"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y </w:t>
            </w:r>
            <w:r w:rsidR="00C66E3A">
              <w:rPr>
                <w:rFonts w:ascii="Corbel" w:hAnsi="Corbel"/>
                <w:b w:val="0"/>
                <w:sz w:val="24"/>
                <w:szCs w:val="24"/>
              </w:rPr>
              <w:t>w perspektywie historycznej i bieżącej , w skali krajów świata</w:t>
            </w:r>
          </w:p>
        </w:tc>
      </w:tr>
      <w:tr w:rsidR="00F86449" w:rsidRPr="009C54AE" w14:paraId="36ECC750" w14:textId="77777777" w:rsidTr="00923D7D">
        <w:tc>
          <w:tcPr>
            <w:tcW w:w="851" w:type="dxa"/>
            <w:vAlign w:val="center"/>
          </w:tcPr>
          <w:p w14:paraId="51C13700" w14:textId="77777777" w:rsidR="00F86449" w:rsidRPr="009C54AE" w:rsidRDefault="00C66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C67D895" w14:textId="77777777" w:rsidR="00F86449" w:rsidRPr="009C54AE" w:rsidRDefault="001F664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oceny</w:t>
            </w:r>
            <w:r w:rsidR="00F86449" w:rsidRPr="00F86449">
              <w:rPr>
                <w:rFonts w:ascii="Corbel" w:hAnsi="Corbel"/>
                <w:b w:val="0"/>
                <w:sz w:val="24"/>
                <w:szCs w:val="24"/>
              </w:rPr>
              <w:t xml:space="preserve"> funkcji i skutków</w:t>
            </w:r>
            <w:r w:rsidR="00F86449">
              <w:rPr>
                <w:rFonts w:ascii="Corbel" w:hAnsi="Corbel"/>
                <w:b w:val="0"/>
                <w:sz w:val="24"/>
                <w:szCs w:val="24"/>
              </w:rPr>
              <w:t xml:space="preserve"> propagandy </w:t>
            </w:r>
          </w:p>
        </w:tc>
      </w:tr>
    </w:tbl>
    <w:p w14:paraId="34A713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9905F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185A3A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0D0E989" w14:textId="77777777" w:rsidTr="00155C43">
        <w:tc>
          <w:tcPr>
            <w:tcW w:w="1680" w:type="dxa"/>
            <w:vAlign w:val="center"/>
          </w:tcPr>
          <w:p w14:paraId="2EE4F55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0A608F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CB2C23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365261" w14:textId="77777777" w:rsidTr="00155C43">
        <w:tc>
          <w:tcPr>
            <w:tcW w:w="1680" w:type="dxa"/>
          </w:tcPr>
          <w:p w14:paraId="399BD96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AF10E54" w14:textId="7A9919AE" w:rsidR="0085747A" w:rsidRPr="007C7ADA" w:rsidRDefault="007C7ADA" w:rsidP="00E754F8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</w:t>
            </w:r>
            <w:r w:rsidRPr="007C7ADA">
              <w:rPr>
                <w:rFonts w:ascii="Corbel" w:hAnsi="Corbel"/>
                <w:sz w:val="24"/>
                <w:szCs w:val="24"/>
              </w:rPr>
              <w:t>metody, narzędzia i techniki procesu komunikowania polityc</w:t>
            </w:r>
            <w:r>
              <w:rPr>
                <w:rFonts w:ascii="Corbel" w:hAnsi="Corbel"/>
                <w:sz w:val="24"/>
                <w:szCs w:val="24"/>
              </w:rPr>
              <w:t>znego, w tym procesu propagandy</w:t>
            </w:r>
          </w:p>
        </w:tc>
        <w:tc>
          <w:tcPr>
            <w:tcW w:w="1865" w:type="dxa"/>
          </w:tcPr>
          <w:p w14:paraId="7CBF7D49" w14:textId="77777777" w:rsidR="0085747A" w:rsidRPr="009C54AE" w:rsidRDefault="00A4796B" w:rsidP="00E754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796B"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C54AE" w14:paraId="3926DBC6" w14:textId="77777777" w:rsidTr="00155C43">
        <w:tc>
          <w:tcPr>
            <w:tcW w:w="1680" w:type="dxa"/>
          </w:tcPr>
          <w:p w14:paraId="14032C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8D3EAB6" w14:textId="2496D49D" w:rsidR="0085747A" w:rsidRPr="009C54AE" w:rsidRDefault="00A4796B" w:rsidP="00E754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4796B">
              <w:rPr>
                <w:rFonts w:ascii="Corbel" w:hAnsi="Corbel"/>
                <w:b w:val="0"/>
                <w:smallCaps w:val="0"/>
                <w:szCs w:val="24"/>
              </w:rPr>
              <w:t>potrafi prognozować procesy i zjawiska społeczne z wykorzystaniem s</w:t>
            </w:r>
            <w:r w:rsidR="007C7ADA">
              <w:rPr>
                <w:rFonts w:ascii="Corbel" w:hAnsi="Corbel"/>
                <w:b w:val="0"/>
                <w:smallCaps w:val="0"/>
                <w:szCs w:val="24"/>
              </w:rPr>
              <w:t>tandardowych metod i narzędzi w zakresie propagandy</w:t>
            </w:r>
          </w:p>
        </w:tc>
        <w:tc>
          <w:tcPr>
            <w:tcW w:w="1865" w:type="dxa"/>
          </w:tcPr>
          <w:p w14:paraId="54E03A3B" w14:textId="77777777" w:rsidR="0085747A" w:rsidRPr="009C54AE" w:rsidRDefault="00A4796B" w:rsidP="00E754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85747A" w:rsidRPr="009C54AE" w14:paraId="74BDFE81" w14:textId="77777777" w:rsidTr="00155C43">
        <w:tc>
          <w:tcPr>
            <w:tcW w:w="1680" w:type="dxa"/>
          </w:tcPr>
          <w:p w14:paraId="22CA1BD0" w14:textId="77777777" w:rsidR="0085747A" w:rsidRPr="009C54AE" w:rsidRDefault="00155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3E99CF15" w14:textId="7932218E" w:rsidR="0085747A" w:rsidRPr="009C54AE" w:rsidRDefault="00155C43" w:rsidP="00E754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55C43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rozumienia i analizowania </w:t>
            </w:r>
            <w:r w:rsidR="007C7ADA">
              <w:rPr>
                <w:rFonts w:ascii="Corbel" w:hAnsi="Corbel"/>
                <w:b w:val="0"/>
                <w:smallCaps w:val="0"/>
                <w:szCs w:val="24"/>
              </w:rPr>
              <w:t>perswazji w propagandzie</w:t>
            </w:r>
          </w:p>
        </w:tc>
        <w:tc>
          <w:tcPr>
            <w:tcW w:w="1865" w:type="dxa"/>
          </w:tcPr>
          <w:p w14:paraId="2DAA2E46" w14:textId="77777777" w:rsidR="0085747A" w:rsidRPr="009C54AE" w:rsidRDefault="00155C43" w:rsidP="00E754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A4796B" w:rsidRPr="009C54AE" w14:paraId="7E74953A" w14:textId="77777777" w:rsidTr="00155C43">
        <w:tc>
          <w:tcPr>
            <w:tcW w:w="1680" w:type="dxa"/>
          </w:tcPr>
          <w:p w14:paraId="37D99B37" w14:textId="77777777" w:rsidR="00A4796B" w:rsidRPr="009C54AE" w:rsidRDefault="00155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32246CAA" w14:textId="68B2F993" w:rsidR="00A4796B" w:rsidRPr="009C54AE" w:rsidRDefault="00155C43" w:rsidP="00E754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55C43">
              <w:rPr>
                <w:rFonts w:ascii="Corbel" w:hAnsi="Corbel"/>
                <w:b w:val="0"/>
                <w:smallCaps w:val="0"/>
                <w:szCs w:val="24"/>
              </w:rPr>
              <w:t>potrafi współdziałać i pracować w grupie, przyjmując w niej role</w:t>
            </w:r>
            <w:r w:rsidR="007C7ADA">
              <w:rPr>
                <w:rFonts w:ascii="Corbel" w:hAnsi="Corbel"/>
                <w:b w:val="0"/>
                <w:smallCaps w:val="0"/>
                <w:szCs w:val="24"/>
              </w:rPr>
              <w:t xml:space="preserve"> nadawcy i odbiorcy propagandy</w:t>
            </w:r>
          </w:p>
        </w:tc>
        <w:tc>
          <w:tcPr>
            <w:tcW w:w="1865" w:type="dxa"/>
          </w:tcPr>
          <w:p w14:paraId="3A698DE0" w14:textId="66848A36" w:rsidR="00A4796B" w:rsidRPr="00A4796B" w:rsidRDefault="009D423A" w:rsidP="00E754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598DBD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AC5D1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87B7FD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4E5129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425176" w14:textId="77777777" w:rsidTr="00C66E3A">
        <w:tc>
          <w:tcPr>
            <w:tcW w:w="9520" w:type="dxa"/>
          </w:tcPr>
          <w:p w14:paraId="2306BB0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0F3C0C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A96BC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797C64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1F45CB" w14:textId="77777777" w:rsidTr="00A826C3">
        <w:tc>
          <w:tcPr>
            <w:tcW w:w="9520" w:type="dxa"/>
          </w:tcPr>
          <w:p w14:paraId="549F1C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664A" w:rsidRPr="001F664A" w14:paraId="0496852F" w14:textId="77777777" w:rsidTr="00A826C3">
        <w:tc>
          <w:tcPr>
            <w:tcW w:w="9520" w:type="dxa"/>
          </w:tcPr>
          <w:p w14:paraId="05C57E9A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Istota,  typologia, funkcje i skuteczność propagandy</w:t>
            </w:r>
          </w:p>
        </w:tc>
      </w:tr>
      <w:tr w:rsidR="001F664A" w:rsidRPr="001F664A" w14:paraId="53C4D2B2" w14:textId="77777777" w:rsidTr="00A826C3">
        <w:tc>
          <w:tcPr>
            <w:tcW w:w="9520" w:type="dxa"/>
          </w:tcPr>
          <w:p w14:paraId="1D800822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 xml:space="preserve">Propaganda – perswazja – socjotechnika  </w:t>
            </w:r>
          </w:p>
        </w:tc>
      </w:tr>
      <w:tr w:rsidR="001F664A" w:rsidRPr="001F664A" w14:paraId="1C87AD48" w14:textId="77777777" w:rsidTr="00A826C3">
        <w:tc>
          <w:tcPr>
            <w:tcW w:w="9520" w:type="dxa"/>
          </w:tcPr>
          <w:p w14:paraId="40D3E868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Propaganda jako zjawisko historyczne</w:t>
            </w:r>
          </w:p>
        </w:tc>
      </w:tr>
      <w:tr w:rsidR="001F664A" w:rsidRPr="001F664A" w14:paraId="17A006CE" w14:textId="77777777" w:rsidTr="00A826C3">
        <w:tc>
          <w:tcPr>
            <w:tcW w:w="9520" w:type="dxa"/>
          </w:tcPr>
          <w:p w14:paraId="1C0F7248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 xml:space="preserve">Zasady socjotechniki </w:t>
            </w:r>
          </w:p>
        </w:tc>
      </w:tr>
      <w:tr w:rsidR="001F664A" w:rsidRPr="001F664A" w14:paraId="1EAE1796" w14:textId="77777777" w:rsidTr="00A826C3">
        <w:tc>
          <w:tcPr>
            <w:tcW w:w="9520" w:type="dxa"/>
          </w:tcPr>
          <w:p w14:paraId="7131CDB9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Propaganda a ideologia</w:t>
            </w:r>
          </w:p>
        </w:tc>
      </w:tr>
      <w:tr w:rsidR="001F664A" w:rsidRPr="001F664A" w14:paraId="7AB37153" w14:textId="77777777" w:rsidTr="00A826C3">
        <w:tc>
          <w:tcPr>
            <w:tcW w:w="9520" w:type="dxa"/>
          </w:tcPr>
          <w:p w14:paraId="17CBA631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Wybrane systemy komunikowania a działania propagandowe</w:t>
            </w:r>
          </w:p>
        </w:tc>
      </w:tr>
      <w:tr w:rsidR="001F664A" w:rsidRPr="001F664A" w14:paraId="5AD2D799" w14:textId="77777777" w:rsidTr="00A826C3">
        <w:tc>
          <w:tcPr>
            <w:tcW w:w="9520" w:type="dxa"/>
          </w:tcPr>
          <w:p w14:paraId="510F80F3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Perspektywa teoretyczna komunikowania politycznego</w:t>
            </w:r>
          </w:p>
        </w:tc>
      </w:tr>
      <w:tr w:rsidR="001F664A" w:rsidRPr="001F664A" w14:paraId="28003A01" w14:textId="77777777" w:rsidTr="00A826C3">
        <w:tc>
          <w:tcPr>
            <w:tcW w:w="9520" w:type="dxa"/>
          </w:tcPr>
          <w:p w14:paraId="65A5E2F2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Kampanie wyborcze jako forma komunikowania politycznego</w:t>
            </w:r>
          </w:p>
        </w:tc>
      </w:tr>
      <w:tr w:rsidR="001F664A" w:rsidRPr="001F664A" w14:paraId="31693921" w14:textId="77777777" w:rsidTr="00A826C3">
        <w:tc>
          <w:tcPr>
            <w:tcW w:w="9520" w:type="dxa"/>
          </w:tcPr>
          <w:p w14:paraId="2BBDF4E8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System propagandowy - środki przekazu i łączności</w:t>
            </w:r>
          </w:p>
        </w:tc>
      </w:tr>
      <w:tr w:rsidR="001F664A" w:rsidRPr="001F664A" w14:paraId="1669B756" w14:textId="77777777" w:rsidTr="00A826C3">
        <w:tc>
          <w:tcPr>
            <w:tcW w:w="9520" w:type="dxa"/>
          </w:tcPr>
          <w:p w14:paraId="2CC18074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Opinia publiczna a propaganda</w:t>
            </w:r>
          </w:p>
        </w:tc>
      </w:tr>
      <w:tr w:rsidR="001F664A" w:rsidRPr="001F664A" w14:paraId="70D8CEB9" w14:textId="77777777" w:rsidTr="00A826C3">
        <w:tc>
          <w:tcPr>
            <w:tcW w:w="9520" w:type="dxa"/>
          </w:tcPr>
          <w:p w14:paraId="70AB25DF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lastRenderedPageBreak/>
              <w:t xml:space="preserve">Język propagandy politycznej </w:t>
            </w:r>
          </w:p>
        </w:tc>
      </w:tr>
      <w:tr w:rsidR="001F664A" w:rsidRPr="001F664A" w14:paraId="61377AAF" w14:textId="77777777" w:rsidTr="00A826C3">
        <w:tc>
          <w:tcPr>
            <w:tcW w:w="9520" w:type="dxa"/>
          </w:tcPr>
          <w:p w14:paraId="487F9301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Przykłady propagandy w XX i XXI wieku</w:t>
            </w:r>
          </w:p>
        </w:tc>
      </w:tr>
    </w:tbl>
    <w:p w14:paraId="286A65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D5844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E4054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F03816" w14:textId="38A07A41" w:rsidR="0085747A" w:rsidRPr="00970129" w:rsidRDefault="00970129" w:rsidP="00EE28C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1) </w:t>
      </w:r>
      <w:r w:rsidR="009F4610" w:rsidRPr="0097012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970129">
        <w:rPr>
          <w:rFonts w:ascii="Corbel" w:hAnsi="Corbel"/>
          <w:b w:val="0"/>
          <w:smallCaps w:val="0"/>
          <w:szCs w:val="24"/>
        </w:rPr>
        <w:t>tekstów z dyskusją,</w:t>
      </w:r>
      <w:r>
        <w:rPr>
          <w:rFonts w:ascii="Corbel" w:hAnsi="Corbel"/>
          <w:b w:val="0"/>
          <w:smallCaps w:val="0"/>
          <w:szCs w:val="24"/>
        </w:rPr>
        <w:t xml:space="preserve"> 2) przygotowanie i przedstawianie prezentacji,</w:t>
      </w:r>
      <w:r w:rsidR="007C7ADA" w:rsidRPr="00970129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3) </w:t>
      </w:r>
      <w:r w:rsidR="007C7ADA" w:rsidRPr="00970129">
        <w:rPr>
          <w:rFonts w:ascii="Corbel" w:hAnsi="Corbel"/>
          <w:b w:val="0"/>
          <w:smallCaps w:val="0"/>
          <w:szCs w:val="24"/>
        </w:rPr>
        <w:t xml:space="preserve">praca w </w:t>
      </w:r>
      <w:r w:rsidR="0085747A" w:rsidRPr="00970129">
        <w:rPr>
          <w:rFonts w:ascii="Corbel" w:hAnsi="Corbel"/>
          <w:b w:val="0"/>
          <w:smallCaps w:val="0"/>
          <w:szCs w:val="24"/>
        </w:rPr>
        <w:t>grupach</w:t>
      </w:r>
      <w:r>
        <w:rPr>
          <w:rFonts w:ascii="Corbel" w:hAnsi="Corbel"/>
          <w:b w:val="0"/>
          <w:smallCaps w:val="0"/>
          <w:szCs w:val="24"/>
        </w:rPr>
        <w:t xml:space="preserve"> -4) </w:t>
      </w:r>
      <w:r w:rsidR="00D128E3">
        <w:rPr>
          <w:rFonts w:ascii="Corbel" w:hAnsi="Corbel"/>
          <w:b w:val="0"/>
          <w:smallCaps w:val="0"/>
          <w:szCs w:val="24"/>
        </w:rPr>
        <w:t xml:space="preserve">złożenie referatu </w:t>
      </w:r>
      <w:r>
        <w:rPr>
          <w:rFonts w:ascii="Corbel" w:hAnsi="Corbel"/>
          <w:b w:val="0"/>
          <w:smallCaps w:val="0"/>
          <w:szCs w:val="24"/>
        </w:rPr>
        <w:t xml:space="preserve">5) </w:t>
      </w:r>
      <w:r w:rsidR="00151B9E" w:rsidRPr="00970129">
        <w:rPr>
          <w:rFonts w:ascii="Corbel" w:hAnsi="Corbel"/>
          <w:b w:val="0"/>
          <w:smallCaps w:val="0"/>
          <w:szCs w:val="24"/>
        </w:rPr>
        <w:t>metoda pracy na odległość.</w:t>
      </w:r>
    </w:p>
    <w:p w14:paraId="3D2D847C" w14:textId="77777777" w:rsidR="00E960BB" w:rsidRPr="00970129" w:rsidRDefault="00E960BB" w:rsidP="00EE28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4050C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C66CF6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30AE9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9A5B0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57F1A77" w14:textId="77777777" w:rsidTr="0023201D">
        <w:tc>
          <w:tcPr>
            <w:tcW w:w="1962" w:type="dxa"/>
            <w:vAlign w:val="center"/>
          </w:tcPr>
          <w:p w14:paraId="0482C7B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34F5C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C67B0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6ADFA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12421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45007" w:rsidRPr="009C54AE" w14:paraId="23D917E3" w14:textId="77777777" w:rsidTr="00E4160E">
        <w:tc>
          <w:tcPr>
            <w:tcW w:w="1962" w:type="dxa"/>
          </w:tcPr>
          <w:p w14:paraId="08272F76" w14:textId="77777777" w:rsidR="00D45007" w:rsidRPr="009C54AE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2546861" w14:textId="77777777" w:rsidR="00D45007" w:rsidRPr="009C54AE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 referat</w:t>
            </w:r>
          </w:p>
        </w:tc>
        <w:tc>
          <w:tcPr>
            <w:tcW w:w="2117" w:type="dxa"/>
            <w:vAlign w:val="center"/>
          </w:tcPr>
          <w:p w14:paraId="5B353903" w14:textId="6F796E07" w:rsidR="00D45007" w:rsidRPr="00873EB4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45007" w:rsidRPr="009C54AE" w14:paraId="4F1C2331" w14:textId="77777777" w:rsidTr="00E4160E">
        <w:tc>
          <w:tcPr>
            <w:tcW w:w="1962" w:type="dxa"/>
          </w:tcPr>
          <w:p w14:paraId="5A76133D" w14:textId="77777777" w:rsidR="00D45007" w:rsidRPr="009C54AE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ECCF8B4" w14:textId="77777777" w:rsidR="00D45007" w:rsidRPr="009C54AE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multimedialna</w:t>
            </w:r>
          </w:p>
        </w:tc>
        <w:tc>
          <w:tcPr>
            <w:tcW w:w="2117" w:type="dxa"/>
            <w:vAlign w:val="center"/>
          </w:tcPr>
          <w:p w14:paraId="186E00A9" w14:textId="43FAE6BD" w:rsidR="00D45007" w:rsidRPr="009C54AE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45007" w:rsidRPr="009C54AE" w14:paraId="79D7A562" w14:textId="77777777" w:rsidTr="00E4160E">
        <w:tc>
          <w:tcPr>
            <w:tcW w:w="1962" w:type="dxa"/>
          </w:tcPr>
          <w:p w14:paraId="057EF9CD" w14:textId="77777777" w:rsidR="00D45007" w:rsidRPr="009C54AE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341EFA2" w14:textId="77777777" w:rsidR="00D45007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Sprawdzenie ustne wiadomości z teorii reklamy</w:t>
            </w:r>
          </w:p>
        </w:tc>
        <w:tc>
          <w:tcPr>
            <w:tcW w:w="2117" w:type="dxa"/>
            <w:vAlign w:val="center"/>
          </w:tcPr>
          <w:p w14:paraId="4393029A" w14:textId="48A3921D" w:rsidR="00D45007" w:rsidRPr="00873EB4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45007" w:rsidRPr="009C54AE" w14:paraId="1BF810C5" w14:textId="77777777" w:rsidTr="00E4160E">
        <w:tc>
          <w:tcPr>
            <w:tcW w:w="1962" w:type="dxa"/>
          </w:tcPr>
          <w:p w14:paraId="60F09FD4" w14:textId="77777777" w:rsidR="00D45007" w:rsidRPr="009C54AE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A307258" w14:textId="77777777" w:rsidR="00D45007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w trakcie zajęć</w:t>
            </w:r>
          </w:p>
        </w:tc>
        <w:tc>
          <w:tcPr>
            <w:tcW w:w="2117" w:type="dxa"/>
            <w:vAlign w:val="center"/>
          </w:tcPr>
          <w:p w14:paraId="7F9F43C6" w14:textId="39FD7E04" w:rsidR="00D45007" w:rsidRPr="00873EB4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16A8299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4F448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8054A1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967903" w14:textId="77777777" w:rsidTr="00923D7D">
        <w:tc>
          <w:tcPr>
            <w:tcW w:w="9670" w:type="dxa"/>
          </w:tcPr>
          <w:p w14:paraId="1DF6F8D1" w14:textId="77777777" w:rsidR="00EE28CF" w:rsidRPr="00EE28CF" w:rsidRDefault="00EE28CF" w:rsidP="00EE28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CF">
              <w:rPr>
                <w:rFonts w:ascii="Corbel" w:hAnsi="Corbel"/>
                <w:b w:val="0"/>
                <w:smallCaps w:val="0"/>
                <w:szCs w:val="24"/>
              </w:rPr>
              <w:t>Napisanie i złożenie w terminie pisemnego referatu spełn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iającego wymogi pracy naukowej 4</w:t>
            </w:r>
            <w:r w:rsidRPr="00EE28CF">
              <w:rPr>
                <w:rFonts w:ascii="Corbel" w:hAnsi="Corbel"/>
                <w:b w:val="0"/>
                <w:smallCaps w:val="0"/>
                <w:szCs w:val="24"/>
              </w:rPr>
              <w:t>0%</w:t>
            </w:r>
          </w:p>
          <w:p w14:paraId="26B43BD3" w14:textId="77777777" w:rsidR="00EE28CF" w:rsidRPr="00EE28CF" w:rsidRDefault="00EE28CF" w:rsidP="00EE28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CF">
              <w:rPr>
                <w:rFonts w:ascii="Corbel" w:hAnsi="Corbel"/>
                <w:b w:val="0"/>
                <w:smallCaps w:val="0"/>
                <w:szCs w:val="24"/>
              </w:rPr>
              <w:t>Przygotowanie, przedstawienie na ćwiczeniach i złożenie prezentacji multimedialnej 30%</w:t>
            </w:r>
          </w:p>
          <w:p w14:paraId="6B67D595" w14:textId="77777777" w:rsidR="00EE28CF" w:rsidRPr="00EE28CF" w:rsidRDefault="00EE28CF" w:rsidP="00EE28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CF">
              <w:rPr>
                <w:rFonts w:ascii="Corbel" w:hAnsi="Corbel"/>
                <w:b w:val="0"/>
                <w:smallCaps w:val="0"/>
                <w:szCs w:val="24"/>
              </w:rPr>
              <w:t>Aktywne uczestni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ctwo w dyskusji na ćwiczeniach 2</w:t>
            </w:r>
            <w:r w:rsidRPr="00EE28CF">
              <w:rPr>
                <w:rFonts w:ascii="Corbel" w:hAnsi="Corbel"/>
                <w:b w:val="0"/>
                <w:smallCaps w:val="0"/>
                <w:szCs w:val="24"/>
              </w:rPr>
              <w:t>0%</w:t>
            </w:r>
          </w:p>
          <w:p w14:paraId="09799D5C" w14:textId="77777777" w:rsidR="0085747A" w:rsidRPr="009C54AE" w:rsidRDefault="00EE28CF" w:rsidP="00EE28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CF">
              <w:rPr>
                <w:rFonts w:ascii="Corbel" w:hAnsi="Corbel"/>
                <w:b w:val="0"/>
                <w:smallCaps w:val="0"/>
                <w:szCs w:val="24"/>
              </w:rPr>
              <w:t>Obecności na zajęciach 10%</w:t>
            </w:r>
          </w:p>
        </w:tc>
      </w:tr>
    </w:tbl>
    <w:p w14:paraId="3CAD30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29574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5A6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EDDE124" w14:textId="77777777" w:rsidTr="003E1941">
        <w:tc>
          <w:tcPr>
            <w:tcW w:w="4962" w:type="dxa"/>
            <w:vAlign w:val="center"/>
          </w:tcPr>
          <w:p w14:paraId="5FC6760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A9DF0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D2E435" w14:textId="77777777" w:rsidTr="00923D7D">
        <w:tc>
          <w:tcPr>
            <w:tcW w:w="4962" w:type="dxa"/>
          </w:tcPr>
          <w:p w14:paraId="4112F48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F3AA4D9" w14:textId="77777777" w:rsidR="0085747A" w:rsidRPr="009C54AE" w:rsidRDefault="00891A76" w:rsidP="003815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F6D42E6" w14:textId="77777777" w:rsidTr="00923D7D">
        <w:tc>
          <w:tcPr>
            <w:tcW w:w="4962" w:type="dxa"/>
          </w:tcPr>
          <w:p w14:paraId="5089BB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EDC3D0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21DE1D3" w14:textId="77777777" w:rsidR="00C61DC5" w:rsidRPr="009C54AE" w:rsidRDefault="00891A76" w:rsidP="003815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F184E0F" w14:textId="77777777" w:rsidTr="00923D7D">
        <w:tc>
          <w:tcPr>
            <w:tcW w:w="4962" w:type="dxa"/>
          </w:tcPr>
          <w:p w14:paraId="1DAC7D7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D555D0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EDF7F02" w14:textId="77777777" w:rsidR="00C61DC5" w:rsidRPr="009C54AE" w:rsidRDefault="00891A76" w:rsidP="003815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2F8B7F57" w14:textId="77777777" w:rsidTr="00923D7D">
        <w:tc>
          <w:tcPr>
            <w:tcW w:w="4962" w:type="dxa"/>
          </w:tcPr>
          <w:p w14:paraId="1277899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E62E50" w14:textId="77777777" w:rsidR="0085747A" w:rsidRPr="009C54AE" w:rsidRDefault="00891A76" w:rsidP="003815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62</w:t>
            </w:r>
          </w:p>
        </w:tc>
      </w:tr>
      <w:tr w:rsidR="0085747A" w:rsidRPr="009C54AE" w14:paraId="6B6BBF69" w14:textId="77777777" w:rsidTr="00923D7D">
        <w:tc>
          <w:tcPr>
            <w:tcW w:w="4962" w:type="dxa"/>
          </w:tcPr>
          <w:p w14:paraId="15A1030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FCDB09" w14:textId="5A312591" w:rsidR="0085747A" w:rsidRPr="009C54AE" w:rsidRDefault="002F4F32" w:rsidP="003815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F9B028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BBBC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C5E96" w14:textId="4D310691" w:rsidR="0085747A" w:rsidRPr="009C54AE" w:rsidRDefault="002F4F3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DD596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58C5C2C" w14:textId="77777777" w:rsidTr="003815C6">
        <w:trPr>
          <w:trHeight w:val="397"/>
        </w:trPr>
        <w:tc>
          <w:tcPr>
            <w:tcW w:w="3544" w:type="dxa"/>
          </w:tcPr>
          <w:p w14:paraId="55EA70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F54608" w14:textId="7A67778D" w:rsidR="0085747A" w:rsidRPr="009C54AE" w:rsidRDefault="002F4F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F9E0699" w14:textId="77777777" w:rsidTr="003815C6">
        <w:trPr>
          <w:trHeight w:val="397"/>
        </w:trPr>
        <w:tc>
          <w:tcPr>
            <w:tcW w:w="3544" w:type="dxa"/>
          </w:tcPr>
          <w:p w14:paraId="54B8F7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082C72" w14:textId="0DC0A91B" w:rsidR="0085747A" w:rsidRPr="009C54AE" w:rsidRDefault="002F4F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701F1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653A1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A71D5C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FCE65C5" w14:textId="77777777" w:rsidTr="003815C6">
        <w:trPr>
          <w:trHeight w:val="397"/>
        </w:trPr>
        <w:tc>
          <w:tcPr>
            <w:tcW w:w="7513" w:type="dxa"/>
          </w:tcPr>
          <w:p w14:paraId="4C220156" w14:textId="77777777" w:rsidR="00A826C3" w:rsidRDefault="0085747A" w:rsidP="00D4500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815C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3242868" w14:textId="77777777" w:rsidR="002F4F32" w:rsidRPr="002F4F32" w:rsidRDefault="002F4F32" w:rsidP="00D45007">
            <w:pPr>
              <w:pStyle w:val="Punktygwne"/>
              <w:spacing w:before="0" w:after="0"/>
              <w:jc w:val="both"/>
            </w:pPr>
          </w:p>
          <w:p w14:paraId="4F9A313C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Bukowski Michał,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Słowa klucze w rządowej komunikacji politycznej: perspektywa międzynarodowa,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Jagiellońskiego, Kraków 2015.</w:t>
            </w:r>
          </w:p>
          <w:p w14:paraId="695FA156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Dobek-Ostrowska Bogusława,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Komunikowanie polityczne i publiczne: podręcznik akademicki,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Wydaw. Naukowe PWN, Warszawa 2007.</w:t>
            </w:r>
          </w:p>
          <w:p w14:paraId="14BD5894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Dobek-Ostrowska Bogusława, </w:t>
            </w:r>
            <w:proofErr w:type="spellStart"/>
            <w:r w:rsidRPr="00A826C3">
              <w:rPr>
                <w:rFonts w:ascii="Corbel" w:hAnsi="Corbel"/>
                <w:b w:val="0"/>
                <w:smallCaps w:val="0"/>
                <w:szCs w:val="24"/>
              </w:rPr>
              <w:t>Wiszniowski</w:t>
            </w:r>
            <w:proofErr w:type="spellEnd"/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Robert,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Teoria komunikowania publicznego i politycznego: wprowadzenie,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"</w:t>
            </w:r>
            <w:proofErr w:type="spellStart"/>
            <w:r w:rsidRPr="00A826C3">
              <w:rPr>
                <w:rFonts w:ascii="Corbel" w:hAnsi="Corbel"/>
                <w:b w:val="0"/>
                <w:smallCaps w:val="0"/>
                <w:szCs w:val="24"/>
              </w:rPr>
              <w:t>Astrum</w:t>
            </w:r>
            <w:proofErr w:type="spellEnd"/>
            <w:r w:rsidRPr="00A826C3">
              <w:rPr>
                <w:rFonts w:ascii="Corbel" w:hAnsi="Corbel"/>
                <w:b w:val="0"/>
                <w:smallCaps w:val="0"/>
                <w:szCs w:val="24"/>
              </w:rPr>
              <w:t>", Wrocław 2007.</w:t>
            </w:r>
          </w:p>
          <w:p w14:paraId="3EFBF4AA" w14:textId="5C96AF2D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Kolczyński Mariusz, Sztumski Janusz,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Marketing polityczny: kształtowanie indywidualnych i zbiorowych opinii, postaw i zachowań,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"Śląsk",</w:t>
            </w:r>
            <w:r w:rsidR="002F4F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>Katowice 2003.</w:t>
            </w:r>
          </w:p>
          <w:p w14:paraId="62E601DC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Kolczyński, Mariusz,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Strategie komunikowania politycznego,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Wydaw. UŚ,  Katowice 2007.</w:t>
            </w:r>
          </w:p>
          <w:p w14:paraId="2CE2488A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>Komunikowanie polityczne, Uniwersytet Marii Curie-Skłodowskiej, Lublin, 2017.</w:t>
            </w:r>
          </w:p>
          <w:p w14:paraId="00059407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Marketing polityczny: teoria i praktyka, 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>Wydawnictwo Uniwersytetu Marii Curie-Skłodowskiej, Lublin 2011.</w:t>
            </w:r>
          </w:p>
          <w:p w14:paraId="710C855D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Piontek Dorota,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Komunikowanie polityczne i kultura popularna: tabloidyzacja informacji o polityce,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Wydawnictwo Naukowe </w:t>
            </w:r>
            <w:proofErr w:type="spellStart"/>
            <w:r w:rsidRPr="00A826C3">
              <w:rPr>
                <w:rFonts w:ascii="Corbel" w:hAnsi="Corbel"/>
                <w:b w:val="0"/>
                <w:smallCaps w:val="0"/>
                <w:szCs w:val="24"/>
              </w:rPr>
              <w:t>WNPiD</w:t>
            </w:r>
            <w:proofErr w:type="spellEnd"/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UAM, Poznań 2011.</w:t>
            </w:r>
          </w:p>
          <w:p w14:paraId="0865432A" w14:textId="77777777" w:rsidR="0085747A" w:rsidRPr="009C54AE" w:rsidRDefault="0085747A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D9B5208" w14:textId="77777777" w:rsidTr="003815C6">
        <w:trPr>
          <w:trHeight w:val="397"/>
        </w:trPr>
        <w:tc>
          <w:tcPr>
            <w:tcW w:w="7513" w:type="dxa"/>
          </w:tcPr>
          <w:p w14:paraId="1C23034C" w14:textId="77777777" w:rsidR="00891A76" w:rsidRDefault="0085747A" w:rsidP="00D4500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815C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D2EEF15" w14:textId="77777777" w:rsidR="002F4F32" w:rsidRPr="003815C6" w:rsidRDefault="002F4F32" w:rsidP="00D4500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06422E17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Mazur Marek, Marketing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polityczny: studium porównawcze prezydenckich kampanii wyborczych w USA i w Polsce,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Wydaw. Naukowe PWN, Warszawa 2002. </w:t>
            </w:r>
          </w:p>
          <w:p w14:paraId="33EED3AA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Michalczyk Stanisław,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Komunikowanie polityczne: teoretyczne aspekty procesu, 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>"Śląsk", Katowice, 2005.</w:t>
            </w:r>
          </w:p>
          <w:p w14:paraId="6C3AFA25" w14:textId="77777777" w:rsidR="0085747A" w:rsidRPr="009C54AE" w:rsidRDefault="0085747A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AA6C8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6CC76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29686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DDF6F" w14:textId="77777777" w:rsidR="003F76BF" w:rsidRDefault="003F76BF" w:rsidP="00C16ABF">
      <w:pPr>
        <w:spacing w:after="0" w:line="240" w:lineRule="auto"/>
      </w:pPr>
      <w:r>
        <w:separator/>
      </w:r>
    </w:p>
  </w:endnote>
  <w:endnote w:type="continuationSeparator" w:id="0">
    <w:p w14:paraId="114A5CF5" w14:textId="77777777" w:rsidR="003F76BF" w:rsidRDefault="003F76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F6815" w14:textId="77777777" w:rsidR="003F76BF" w:rsidRDefault="003F76BF" w:rsidP="00C16ABF">
      <w:pPr>
        <w:spacing w:after="0" w:line="240" w:lineRule="auto"/>
      </w:pPr>
      <w:r>
        <w:separator/>
      </w:r>
    </w:p>
  </w:footnote>
  <w:footnote w:type="continuationSeparator" w:id="0">
    <w:p w14:paraId="7C1844DD" w14:textId="77777777" w:rsidR="003F76BF" w:rsidRDefault="003F76BF" w:rsidP="00C16ABF">
      <w:pPr>
        <w:spacing w:after="0" w:line="240" w:lineRule="auto"/>
      </w:pPr>
      <w:r>
        <w:continuationSeparator/>
      </w:r>
    </w:p>
  </w:footnote>
  <w:footnote w:id="1">
    <w:p w14:paraId="1A734F9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CD376F"/>
    <w:multiLevelType w:val="hybridMultilevel"/>
    <w:tmpl w:val="CE704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B04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B9E"/>
    <w:rsid w:val="00153C41"/>
    <w:rsid w:val="00154381"/>
    <w:rsid w:val="00155C43"/>
    <w:rsid w:val="00156756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7FA"/>
    <w:rsid w:val="001D7B54"/>
    <w:rsid w:val="001E0209"/>
    <w:rsid w:val="001F2CA2"/>
    <w:rsid w:val="001F664A"/>
    <w:rsid w:val="002144C0"/>
    <w:rsid w:val="0022477D"/>
    <w:rsid w:val="002278A9"/>
    <w:rsid w:val="0023201D"/>
    <w:rsid w:val="002336F9"/>
    <w:rsid w:val="0024028F"/>
    <w:rsid w:val="00244ABC"/>
    <w:rsid w:val="0027070A"/>
    <w:rsid w:val="00281FF2"/>
    <w:rsid w:val="002857DE"/>
    <w:rsid w:val="00291567"/>
    <w:rsid w:val="002A097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F32"/>
    <w:rsid w:val="003018BA"/>
    <w:rsid w:val="0030395F"/>
    <w:rsid w:val="00305C92"/>
    <w:rsid w:val="003151C5"/>
    <w:rsid w:val="00317F49"/>
    <w:rsid w:val="003343CF"/>
    <w:rsid w:val="00346FE9"/>
    <w:rsid w:val="0034759A"/>
    <w:rsid w:val="003503F6"/>
    <w:rsid w:val="003530DD"/>
    <w:rsid w:val="00363F78"/>
    <w:rsid w:val="003815C6"/>
    <w:rsid w:val="003A0A5B"/>
    <w:rsid w:val="003A1176"/>
    <w:rsid w:val="003C0BAE"/>
    <w:rsid w:val="003D17FF"/>
    <w:rsid w:val="003D18A9"/>
    <w:rsid w:val="003D6CE2"/>
    <w:rsid w:val="003E1941"/>
    <w:rsid w:val="003E2FE6"/>
    <w:rsid w:val="003E49D5"/>
    <w:rsid w:val="003F205D"/>
    <w:rsid w:val="003F38C0"/>
    <w:rsid w:val="003F76B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C59"/>
    <w:rsid w:val="004C5F2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1B4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B19"/>
    <w:rsid w:val="007C3299"/>
    <w:rsid w:val="007C3BCC"/>
    <w:rsid w:val="007C4546"/>
    <w:rsid w:val="007C7ADA"/>
    <w:rsid w:val="007D4886"/>
    <w:rsid w:val="007D6E56"/>
    <w:rsid w:val="007E4F4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1A7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24F"/>
    <w:rsid w:val="00916188"/>
    <w:rsid w:val="00923D7D"/>
    <w:rsid w:val="009508DF"/>
    <w:rsid w:val="00950DAC"/>
    <w:rsid w:val="00952CC2"/>
    <w:rsid w:val="00952F58"/>
    <w:rsid w:val="00954A07"/>
    <w:rsid w:val="00970129"/>
    <w:rsid w:val="00980AD6"/>
    <w:rsid w:val="00997F14"/>
    <w:rsid w:val="009A78D9"/>
    <w:rsid w:val="009C3E31"/>
    <w:rsid w:val="009C54AE"/>
    <w:rsid w:val="009C788E"/>
    <w:rsid w:val="009D3F3B"/>
    <w:rsid w:val="009D423A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931"/>
    <w:rsid w:val="00A43BF6"/>
    <w:rsid w:val="00A4796B"/>
    <w:rsid w:val="00A53FA5"/>
    <w:rsid w:val="00A54817"/>
    <w:rsid w:val="00A601C8"/>
    <w:rsid w:val="00A60799"/>
    <w:rsid w:val="00A826C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2CD8"/>
    <w:rsid w:val="00B40ADB"/>
    <w:rsid w:val="00B43B77"/>
    <w:rsid w:val="00B43E80"/>
    <w:rsid w:val="00B57053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E3A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8E3"/>
    <w:rsid w:val="00D17C3C"/>
    <w:rsid w:val="00D26B2C"/>
    <w:rsid w:val="00D352C9"/>
    <w:rsid w:val="00D425B2"/>
    <w:rsid w:val="00D428D6"/>
    <w:rsid w:val="00D45007"/>
    <w:rsid w:val="00D552B2"/>
    <w:rsid w:val="00D608D1"/>
    <w:rsid w:val="00D74119"/>
    <w:rsid w:val="00D8075B"/>
    <w:rsid w:val="00D8678B"/>
    <w:rsid w:val="00DA2114"/>
    <w:rsid w:val="00DE09C0"/>
    <w:rsid w:val="00DE2DCB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54F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8CF"/>
    <w:rsid w:val="00EE32DE"/>
    <w:rsid w:val="00EE5457"/>
    <w:rsid w:val="00F070AB"/>
    <w:rsid w:val="00F17567"/>
    <w:rsid w:val="00F27A7B"/>
    <w:rsid w:val="00F3702F"/>
    <w:rsid w:val="00F526AF"/>
    <w:rsid w:val="00F617C3"/>
    <w:rsid w:val="00F705C9"/>
    <w:rsid w:val="00F7066B"/>
    <w:rsid w:val="00F746B9"/>
    <w:rsid w:val="00F83B28"/>
    <w:rsid w:val="00F86449"/>
    <w:rsid w:val="00F974DA"/>
    <w:rsid w:val="00FA46E5"/>
    <w:rsid w:val="00FB5584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864BD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6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66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664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6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64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C94AF-0F6B-4551-81CF-43741A1DD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842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2019-02-06T12:12:00Z</cp:lastPrinted>
  <dcterms:created xsi:type="dcterms:W3CDTF">2020-10-15T15:27:00Z</dcterms:created>
  <dcterms:modified xsi:type="dcterms:W3CDTF">2021-07-05T10:52:00Z</dcterms:modified>
</cp:coreProperties>
</file>